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41E3FBF4" w:rsidP="5CBE5F42" w:rsidRDefault="41E3FBF4" w14:paraId="00F3C63D" w14:textId="5DACB9D2">
      <w:pPr>
        <w:pStyle w:val="a"/>
      </w:pPr>
      <w:r>
        <w:drawing>
          <wp:inline wp14:editId="5CBE5F42" wp14:anchorId="393773D4">
            <wp:extent cx="6343650" cy="2019300"/>
            <wp:effectExtent l="0" t="0" r="0" b="0"/>
            <wp:docPr id="9783255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25295e42aa42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E29D1" w:rsidP="00F6223B" w:rsidRDefault="001E29D1" w14:paraId="672A6659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name="_GoBack" w:id="0"/>
      <w:bookmarkEnd w:id="0"/>
    </w:p>
    <w:p xmlns:wp14="http://schemas.microsoft.com/office/word/2010/wordml" w:rsidRPr="00F6223B" w:rsidR="00F6223B" w:rsidP="00F6223B" w:rsidRDefault="00F6223B" w14:paraId="7EE12AD8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xmlns:wp14="http://schemas.microsoft.com/office/word/2010/wordml" w:rsidRPr="00036B30" w:rsidR="00036B30" w:rsidP="00036B30" w:rsidRDefault="00F6223B" w14:paraId="489CBEE0" wp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школьном музее</w:t>
      </w:r>
    </w:p>
    <w:p xmlns:wp14="http://schemas.microsoft.com/office/word/2010/wordml" w:rsidRPr="00F6223B" w:rsidR="00F6223B" w:rsidP="41E3FBF4" w:rsidRDefault="00F6223B" w14:paraId="7B397445" wp14:textId="4BBEE7BA">
      <w:pPr>
        <w:shd w:val="clear" w:color="auto" w:fill="FFFFFF" w:themeFill="background1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41E3FBF4" w:rsidR="41E3FB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>МБОУ «</w:t>
      </w:r>
      <w:r w:rsidRPr="41E3FBF4" w:rsidR="41E3FB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>Ложкинская</w:t>
      </w:r>
      <w:r w:rsidRPr="41E3FBF4" w:rsidR="41E3FB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ru-RU"/>
        </w:rPr>
        <w:t xml:space="preserve"> ООШ»</w:t>
      </w:r>
    </w:p>
    <w:p xmlns:wp14="http://schemas.microsoft.com/office/word/2010/wordml" w:rsidRPr="00F6223B" w:rsidR="00F6223B" w:rsidP="00F6223B" w:rsidRDefault="00F6223B" w14:paraId="704CEF35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xmlns:wp14="http://schemas.microsoft.com/office/word/2010/wordml" w:rsidRPr="00F6223B" w:rsidR="00F6223B" w:rsidP="41E3FBF4" w:rsidRDefault="00F6223B" w14:paraId="4BD7E62B" wp14:textId="15CCE1E6">
      <w:pPr>
        <w:shd w:val="clear" w:color="auto" w:fill="FFFFFF" w:themeFill="background1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1.1. Школьный 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и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сторико-краеведческий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 музей является структурным подразделением МБОУ «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Ложкинская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 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ООШ»  (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далее – Школа), действующей на основе Закона «Об образовании в Российской Федерации», а в части учета и хранения фондов – Федерального закона «О музейном фонде и музеях Российской Федерации».</w:t>
      </w:r>
    </w:p>
    <w:p xmlns:wp14="http://schemas.microsoft.com/office/word/2010/wordml" w:rsidRPr="00F6223B" w:rsidR="00F6223B" w:rsidP="41E3FBF4" w:rsidRDefault="00F6223B" w14:paraId="59D51717" wp14:textId="77777777" wp14:noSpellErr="1">
      <w:pPr>
        <w:shd w:val="clear" w:color="auto" w:fill="FFFFFF" w:themeFill="background1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1.2. 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Историко-краеведческий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 xml:space="preserve">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xmlns:wp14="http://schemas.microsoft.com/office/word/2010/wordml" w:rsidRPr="00F6223B" w:rsidR="00F6223B" w:rsidP="00F6223B" w:rsidRDefault="00F6223B" w14:paraId="7AE7581E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1.3. В основе поисковой и исследовательской деятельности музея лежит краеведческий принцип.</w:t>
      </w:r>
    </w:p>
    <w:p xmlns:wp14="http://schemas.microsoft.com/office/word/2010/wordml" w:rsidRPr="00F6223B" w:rsidR="00F6223B" w:rsidP="00F6223B" w:rsidRDefault="00F6223B" w14:paraId="1C87A5D4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1.4. Руководство музеем осуществляется руководителем музея  назначаемого приказом директора школы.</w:t>
      </w:r>
    </w:p>
    <w:p xmlns:wp14="http://schemas.microsoft.com/office/word/2010/wordml" w:rsidRPr="00F6223B" w:rsidR="00F6223B" w:rsidP="00F6223B" w:rsidRDefault="00F6223B" w14:paraId="744B555E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1.5. 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xmlns:wp14="http://schemas.microsoft.com/office/word/2010/wordml" w:rsidRPr="00F6223B" w:rsidR="00F6223B" w:rsidP="00F6223B" w:rsidRDefault="00F6223B" w14:paraId="7CD5696D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1.6. Профиль, программа, функции музея интегрируются с воспитательной системой школы и определяются ее задачами.</w:t>
      </w:r>
    </w:p>
    <w:p xmlns:wp14="http://schemas.microsoft.com/office/word/2010/wordml" w:rsidRPr="00F6223B" w:rsidR="00F6223B" w:rsidP="00F6223B" w:rsidRDefault="00F6223B" w14:paraId="02598732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xmlns:wp14="http://schemas.microsoft.com/office/word/2010/wordml" w:rsidRPr="00F6223B" w:rsidR="00F6223B" w:rsidP="00F6223B" w:rsidRDefault="00F6223B" w14:paraId="2BBAE9E1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2.1. Профиль музея – историко-краеведческий.</w:t>
      </w:r>
    </w:p>
    <w:p xmlns:wp14="http://schemas.microsoft.com/office/word/2010/wordml" w:rsidRPr="00F6223B" w:rsidR="00F6223B" w:rsidP="00F6223B" w:rsidRDefault="00F6223B" w14:paraId="15CCDFCF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2.2.  Музейный предмет – памятник материальной или духовной культуры</w:t>
      </w:r>
    </w:p>
    <w:p xmlns:wp14="http://schemas.microsoft.com/office/word/2010/wordml" w:rsidRPr="00F6223B" w:rsidR="00F6223B" w:rsidP="00F6223B" w:rsidRDefault="00F6223B" w14:paraId="5D91FBB9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поступивший в музей и зафиксированный в инвентарной книге.</w:t>
      </w:r>
      <w:proofErr w:type="gramEnd"/>
    </w:p>
    <w:p xmlns:wp14="http://schemas.microsoft.com/office/word/2010/wordml" w:rsidRPr="00F6223B" w:rsidR="00F6223B" w:rsidP="00F6223B" w:rsidRDefault="00F6223B" w14:paraId="5A874E11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xmlns:wp14="http://schemas.microsoft.com/office/word/2010/wordml" w:rsidRPr="00F6223B" w:rsidR="00F6223B" w:rsidP="00F6223B" w:rsidRDefault="00F6223B" w14:paraId="74BE9CB5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xmlns:wp14="http://schemas.microsoft.com/office/word/2010/wordml" w:rsidRPr="00F6223B" w:rsidR="00F6223B" w:rsidP="00F6223B" w:rsidRDefault="00F6223B" w14:paraId="15DA38AD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2.5. Книга поступлений – основной документ учета музейных предметов.</w:t>
      </w:r>
    </w:p>
    <w:p xmlns:wp14="http://schemas.microsoft.com/office/word/2010/wordml" w:rsidRPr="00F6223B" w:rsidR="00F6223B" w:rsidP="00F6223B" w:rsidRDefault="00F6223B" w14:paraId="05D93B74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2.6. Экспозиция – выставленные на обозрение в определенной системе музейные предметы (экспонаты). Основными экспозициями музея являются: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Этнография», «Историческое краеведение»</w:t>
      </w:r>
    </w:p>
    <w:p xmlns:wp14="http://schemas.microsoft.com/office/word/2010/wordml" w:rsidRPr="00F6223B" w:rsidR="00F6223B" w:rsidP="00F6223B" w:rsidRDefault="00F6223B" w14:paraId="7BD07DA1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xmlns:wp14="http://schemas.microsoft.com/office/word/2010/wordml" w:rsidRPr="00F6223B" w:rsidR="00F6223B" w:rsidP="00F6223B" w:rsidRDefault="00F6223B" w14:paraId="02A8CAA3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 Цели и задачи</w:t>
      </w:r>
    </w:p>
    <w:p xmlns:wp14="http://schemas.microsoft.com/office/word/2010/wordml" w:rsidRPr="00F6223B" w:rsidR="00F6223B" w:rsidP="00F6223B" w:rsidRDefault="00F6223B" w14:paraId="46DDD65B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3.1. Музей - организуется в целях:</w:t>
      </w:r>
    </w:p>
    <w:p xmlns:wp14="http://schemas.microsoft.com/office/word/2010/wordml" w:rsidRPr="00F6223B" w:rsidR="00F6223B" w:rsidP="00F6223B" w:rsidRDefault="00F6223B" w14:paraId="4AA6407F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гражданско-патриотического воспитания </w:t>
      </w: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;</w:t>
      </w:r>
    </w:p>
    <w:p xmlns:wp14="http://schemas.microsoft.com/office/word/2010/wordml" w:rsidRPr="00F6223B" w:rsidR="00F6223B" w:rsidP="00F6223B" w:rsidRDefault="00F6223B" w14:paraId="3DAA32E3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расширения образовательного пространства, совершенствования  обучения средствами дополнительного образования;</w:t>
      </w:r>
    </w:p>
    <w:p xmlns:wp14="http://schemas.microsoft.com/office/word/2010/wordml" w:rsidRPr="00F6223B" w:rsidR="00F6223B" w:rsidP="00F6223B" w:rsidRDefault="00F6223B" w14:paraId="2BA24AD7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формирования  исторического сознания обучающихся и расширения их кругозора;</w:t>
      </w:r>
    </w:p>
    <w:p xmlns:wp14="http://schemas.microsoft.com/office/word/2010/wordml" w:rsidRPr="00F6223B" w:rsidR="00F6223B" w:rsidP="00F6223B" w:rsidRDefault="00F6223B" w14:paraId="153A9FF6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развития познавательных интересов и способностей детей и молодежи;</w:t>
      </w:r>
    </w:p>
    <w:p xmlns:wp14="http://schemas.microsoft.com/office/word/2010/wordml" w:rsidRPr="00F6223B" w:rsidR="00F6223B" w:rsidP="00F6223B" w:rsidRDefault="00F6223B" w14:paraId="2D1DF17A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развития социальной активности и  творческой </w:t>
      </w: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инициативы</w:t>
      </w:r>
      <w:proofErr w:type="gramEnd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xmlns:wp14="http://schemas.microsoft.com/office/word/2010/wordml" w:rsidRPr="00F6223B" w:rsidR="00F6223B" w:rsidP="00F6223B" w:rsidRDefault="00F6223B" w14:paraId="5FD1773C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овладения практическими навыками поисковой, проектной и исследовательской деятельности;</w:t>
      </w:r>
    </w:p>
    <w:p xmlns:wp14="http://schemas.microsoft.com/office/word/2010/wordml" w:rsidRPr="00F6223B" w:rsidR="00F6223B" w:rsidP="00F6223B" w:rsidRDefault="00F6223B" w14:paraId="57C94A1B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активного освоения </w:t>
      </w: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 историко-культурной среды</w:t>
      </w:r>
    </w:p>
    <w:p xmlns:wp14="http://schemas.microsoft.com/office/word/2010/wordml" w:rsidRPr="00F6223B" w:rsidR="00F6223B" w:rsidP="00F6223B" w:rsidRDefault="00F6223B" w14:paraId="771804D1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 Задачи музея:</w:t>
      </w:r>
    </w:p>
    <w:p xmlns:wp14="http://schemas.microsoft.com/office/word/2010/wordml" w:rsidRPr="00F6223B" w:rsidR="00F6223B" w:rsidP="41E3FBF4" w:rsidRDefault="00F6223B" w14:paraId="7E7C79FB" wp14:textId="04F5189C">
      <w:pPr>
        <w:shd w:val="clear" w:color="auto" w:fill="FFFFFF" w:themeFill="background1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41E3FBF4" w:rsidR="41E3FBF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- развитие интереса к истории школы через краеведческую деятельность;</w:t>
      </w:r>
    </w:p>
    <w:p xmlns:wp14="http://schemas.microsoft.com/office/word/2010/wordml" w:rsidRPr="00F6223B" w:rsidR="00F6223B" w:rsidP="00F6223B" w:rsidRDefault="00F6223B" w14:paraId="64DECD9D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организация досуга школьников;</w:t>
      </w:r>
    </w:p>
    <w:p xmlns:wp14="http://schemas.microsoft.com/office/word/2010/wordml" w:rsidRPr="00F6223B" w:rsidR="00F6223B" w:rsidP="00F6223B" w:rsidRDefault="00F6223B" w14:paraId="1E8591F3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организация социальной практики через поисковую, исследовательскую деятельность;</w:t>
      </w:r>
    </w:p>
    <w:p xmlns:wp14="http://schemas.microsoft.com/office/word/2010/wordml" w:rsidRPr="00F6223B" w:rsidR="00F6223B" w:rsidP="00F6223B" w:rsidRDefault="00F6223B" w14:paraId="6E6065ED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выявление, сбор, хранение и изучение музейных предметов и музейных коллекций;</w:t>
      </w:r>
    </w:p>
    <w:p xmlns:wp14="http://schemas.microsoft.com/office/word/2010/wordml" w:rsidRPr="00F6223B" w:rsidR="00F6223B" w:rsidP="00F6223B" w:rsidRDefault="00F6223B" w14:paraId="5155C22B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внедрение модульной организации дополнительного образования;</w:t>
      </w:r>
    </w:p>
    <w:p xmlns:wp14="http://schemas.microsoft.com/office/word/2010/wordml" w:rsidRPr="00F6223B" w:rsidR="00F6223B" w:rsidP="00F6223B" w:rsidRDefault="00F6223B" w14:paraId="535A3837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xmlns:wp14="http://schemas.microsoft.com/office/word/2010/wordml" w:rsidRPr="00F6223B" w:rsidR="00F6223B" w:rsidP="00F6223B" w:rsidRDefault="00F6223B" w14:paraId="2FC1A1B9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организация активной экскурсионно-массовой работы с </w:t>
      </w: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населением</w:t>
      </w:r>
      <w:r w:rsidR="00036B30">
        <w:rPr>
          <w:rFonts w:ascii="Calibri" w:hAnsi="Calibri" w:eastAsia="Times New Roman" w:cs="Calibri"/>
          <w:color w:val="000000"/>
          <w:sz w:val="20"/>
          <w:szCs w:val="20"/>
          <w:lang w:eastAsia="ru-RU"/>
        </w:rPr>
        <w:t xml:space="preserve">  </w:t>
      </w: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села;</w:t>
      </w:r>
    </w:p>
    <w:p xmlns:wp14="http://schemas.microsoft.com/office/word/2010/wordml" w:rsidRPr="00F6223B" w:rsidR="00F6223B" w:rsidP="00F6223B" w:rsidRDefault="00F6223B" w14:paraId="63C7CA13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формирование детско-взрослого актива, создание органов самоуправления – актива музея.</w:t>
      </w:r>
    </w:p>
    <w:p xmlns:wp14="http://schemas.microsoft.com/office/word/2010/wordml" w:rsidRPr="00F6223B" w:rsidR="00F6223B" w:rsidP="00F6223B" w:rsidRDefault="00F6223B" w14:paraId="77E529FE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Функции и основные направления деятельности</w:t>
      </w:r>
    </w:p>
    <w:p xmlns:wp14="http://schemas.microsoft.com/office/word/2010/wordml" w:rsidRPr="00F6223B" w:rsidR="00F6223B" w:rsidP="00F6223B" w:rsidRDefault="00F6223B" w14:paraId="5F1985C5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4.1.</w:t>
      </w:r>
      <w:r w:rsidRPr="00F6223B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Основными функциями музея являются:</w:t>
      </w:r>
    </w:p>
    <w:p xmlns:wp14="http://schemas.microsoft.com/office/word/2010/wordml" w:rsidRPr="00F6223B" w:rsidR="00F6223B" w:rsidP="00F6223B" w:rsidRDefault="00F6223B" w14:paraId="1050B19E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- создание условий для социализации обучающихся путем совершенствования воспитательной, образовательной и культурно-просветительной  деятельности школы музейными средствами и методами;</w:t>
      </w:r>
    </w:p>
    <w:p xmlns:wp14="http://schemas.microsoft.com/office/word/2010/wordml" w:rsidRPr="00F6223B" w:rsidR="00F6223B" w:rsidP="00F6223B" w:rsidRDefault="00F6223B" w14:paraId="7E0FFAB6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  <w:proofErr w:type="gramEnd"/>
    </w:p>
    <w:p xmlns:wp14="http://schemas.microsoft.com/office/word/2010/wordml" w:rsidRPr="00F6223B" w:rsidR="00F6223B" w:rsidP="00F6223B" w:rsidRDefault="00F6223B" w14:paraId="62A38414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- осуществление массово-организационной, культурно-просветительной, методической, информационной, издательской деятельности;</w:t>
      </w:r>
    </w:p>
    <w:p xmlns:wp14="http://schemas.microsoft.com/office/word/2010/wordml" w:rsidRPr="00F6223B" w:rsidR="00F6223B" w:rsidP="00F6223B" w:rsidRDefault="00036B30" w14:paraId="1988803E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-  </w:t>
      </w:r>
      <w:r w:rsidRPr="00F6223B" w:rsid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xmlns:wp14="http://schemas.microsoft.com/office/word/2010/wordml" w:rsidRPr="00F6223B" w:rsidR="00F6223B" w:rsidP="00F6223B" w:rsidRDefault="00F6223B" w14:paraId="7D8066E9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- постоянное развитие экспозиционно-выставочной работы.</w:t>
      </w:r>
    </w:p>
    <w:p xmlns:wp14="http://schemas.microsoft.com/office/word/2010/wordml" w:rsidRPr="00F6223B" w:rsidR="00F6223B" w:rsidP="00F6223B" w:rsidRDefault="00F6223B" w14:paraId="51DDFDA4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4.2. Основными направлениями деятельности музея являются:</w:t>
      </w:r>
    </w:p>
    <w:p xmlns:wp14="http://schemas.microsoft.com/office/word/2010/wordml" w:rsidRPr="00F6223B" w:rsidR="00F6223B" w:rsidP="00F6223B" w:rsidRDefault="00F6223B" w14:paraId="5C823233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комплектование, учет, хранение и описание фондов музейных предметов;</w:t>
      </w:r>
    </w:p>
    <w:p xmlns:wp14="http://schemas.microsoft.com/office/word/2010/wordml" w:rsidRPr="00F6223B" w:rsidR="00F6223B" w:rsidP="00F6223B" w:rsidRDefault="00F6223B" w14:paraId="73FE3EB7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экспозиционно-выставочная работа;</w:t>
      </w:r>
    </w:p>
    <w:p xmlns:wp14="http://schemas.microsoft.com/office/word/2010/wordml" w:rsidRPr="00F6223B" w:rsidR="00F6223B" w:rsidP="00F6223B" w:rsidRDefault="00F6223B" w14:paraId="20121C1C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образовательно-воспитательная и культурно-просветительная работа.</w:t>
      </w:r>
    </w:p>
    <w:p xmlns:wp14="http://schemas.microsoft.com/office/word/2010/wordml" w:rsidRPr="00F6223B" w:rsidR="00F6223B" w:rsidP="00F6223B" w:rsidRDefault="00F6223B" w14:paraId="32E7C871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музея</w:t>
      </w:r>
    </w:p>
    <w:p xmlns:wp14="http://schemas.microsoft.com/office/word/2010/wordml" w:rsidRPr="00F6223B" w:rsidR="00F6223B" w:rsidP="00F6223B" w:rsidRDefault="00F6223B" w14:paraId="446C20A1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Создание школьного музея является целенаправленной, творческой поисково-</w:t>
      </w:r>
    </w:p>
    <w:p xmlns:wp14="http://schemas.microsoft.com/office/word/2010/wordml" w:rsidRPr="00F6223B" w:rsidR="00F6223B" w:rsidP="455D2E0B" w:rsidRDefault="00F6223B" w14:paraId="7EA83F51" wp14:textId="125E0D5B">
      <w:pPr>
        <w:shd w:val="clear" w:color="auto" w:fill="FFFFFF" w:themeFill="background1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исследовательской работы школьников по теме, связанной с историей школы, а также с историей и культурой с.Ложкино.</w:t>
      </w:r>
    </w:p>
    <w:p xmlns:wp14="http://schemas.microsoft.com/office/word/2010/wordml" w:rsidRPr="00F6223B" w:rsidR="00F6223B" w:rsidP="00F6223B" w:rsidRDefault="00F6223B" w14:paraId="24E483C5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Вышеперечисленное</w:t>
      </w:r>
      <w:proofErr w:type="gramEnd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возможно при наличии:</w:t>
      </w:r>
    </w:p>
    <w:p xmlns:wp14="http://schemas.microsoft.com/office/word/2010/wordml" w:rsidRPr="00F6223B" w:rsidR="00F6223B" w:rsidP="00F6223B" w:rsidRDefault="00F6223B" w14:paraId="7CF92C77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xmlns:wp14="http://schemas.microsoft.com/office/word/2010/wordml" w:rsidRPr="00F6223B" w:rsidR="00F6223B" w:rsidP="00F6223B" w:rsidRDefault="00F6223B" w14:paraId="154306EB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руководителя-педагога и активного участия в этой работе педагогического коллектива;</w:t>
      </w:r>
    </w:p>
    <w:p xmlns:wp14="http://schemas.microsoft.com/office/word/2010/wordml" w:rsidRPr="00F6223B" w:rsidR="00F6223B" w:rsidP="00F6223B" w:rsidRDefault="00F6223B" w14:paraId="2E1AF85C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xmlns:wp14="http://schemas.microsoft.com/office/word/2010/wordml" w:rsidRPr="00F6223B" w:rsidR="00F6223B" w:rsidP="00F6223B" w:rsidRDefault="00F6223B" w14:paraId="34E0F04C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экспозиций, отвечающих по содержанию и оформлению, современным требованиям;</w:t>
      </w:r>
    </w:p>
    <w:p xmlns:wp14="http://schemas.microsoft.com/office/word/2010/wordml" w:rsidRPr="00F6223B" w:rsidR="00F6223B" w:rsidP="00F6223B" w:rsidRDefault="00F6223B" w14:paraId="69D75E5C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помещения и оборудования, обеспечивающих сохранность музейных предметов и условия их показа;</w:t>
      </w:r>
    </w:p>
    <w:p xmlns:wp14="http://schemas.microsoft.com/office/word/2010/wordml" w:rsidRPr="00F6223B" w:rsidR="00F6223B" w:rsidP="00F6223B" w:rsidRDefault="00F6223B" w14:paraId="4548DA52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положения музея, утверждённого директором школы.</w:t>
      </w:r>
    </w:p>
    <w:p xmlns:wp14="http://schemas.microsoft.com/office/word/2010/wordml" w:rsidRPr="00F6223B" w:rsidR="00F6223B" w:rsidP="00F6223B" w:rsidRDefault="00F6223B" w14:paraId="655799A1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xmlns:wp14="http://schemas.microsoft.com/office/word/2010/wordml" w:rsidRPr="00F6223B" w:rsidR="00F6223B" w:rsidP="00F6223B" w:rsidRDefault="00F6223B" w14:paraId="55A29F27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6. Учет и обеспечение сохранности фондов</w:t>
      </w:r>
    </w:p>
    <w:p xmlns:wp14="http://schemas.microsoft.com/office/word/2010/wordml" w:rsidRPr="00F6223B" w:rsidR="00F6223B" w:rsidP="00F6223B" w:rsidRDefault="00F6223B" w14:paraId="54A50AFF" wp14:textId="777777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6.1. Все собранные музейные предметы, коллекции, материалы составляют основной, </w:t>
      </w: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вспомогательный</w:t>
      </w:r>
      <w:proofErr w:type="gramEnd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фонды музея.</w:t>
      </w:r>
    </w:p>
    <w:p xmlns:wp14="http://schemas.microsoft.com/office/word/2010/wordml" w:rsidRPr="00F6223B" w:rsidR="00F6223B" w:rsidP="00F6223B" w:rsidRDefault="00F6223B" w14:paraId="1EDA437D" wp14:textId="777777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xmlns:wp14="http://schemas.microsoft.com/office/word/2010/wordml" w:rsidRPr="00F6223B" w:rsidR="00F6223B" w:rsidP="00F6223B" w:rsidRDefault="00F6223B" w14:paraId="3D80F427" wp14:textId="777777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xmlns:wp14="http://schemas.microsoft.com/office/word/2010/wordml" w:rsidRPr="00F6223B" w:rsidR="00F6223B" w:rsidP="00F6223B" w:rsidRDefault="00F6223B" w14:paraId="0B300CE8" wp14:textId="777777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школе.</w:t>
      </w:r>
    </w:p>
    <w:p xmlns:wp14="http://schemas.microsoft.com/office/word/2010/wordml" w:rsidRPr="00F6223B" w:rsidR="00F6223B" w:rsidP="00F6223B" w:rsidRDefault="00F6223B" w14:paraId="374AC9BB" wp14:textId="777777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6.5. Все предметы основного фонда, зарегистрированные в инвентарной книге, подлежат вторичному  учету с заполнением Инвентарных карточек на каждый музейный предмет.</w:t>
      </w:r>
    </w:p>
    <w:p xmlns:wp14="http://schemas.microsoft.com/office/word/2010/wordml" w:rsidRPr="00F6223B" w:rsidR="00F6223B" w:rsidP="00F6223B" w:rsidRDefault="00F6223B" w14:paraId="42C49B2B" wp14:textId="777777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6.6. Фонд вспомогательных материалов (копии, макеты, диаграммы и т.п.) учитываются в отдельной книге учета.</w:t>
      </w:r>
    </w:p>
    <w:p xmlns:wp14="http://schemas.microsoft.com/office/word/2010/wordml" w:rsidRPr="00F6223B" w:rsidR="00F6223B" w:rsidP="00F6223B" w:rsidRDefault="00F6223B" w14:paraId="49E67378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xmlns:wp14="http://schemas.microsoft.com/office/word/2010/wordml" w:rsidRPr="00F6223B" w:rsidR="00F6223B" w:rsidP="00F6223B" w:rsidRDefault="00F6223B" w14:paraId="7717BE32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7. Руководство деятельностью музея</w:t>
      </w:r>
    </w:p>
    <w:p xmlns:wp14="http://schemas.microsoft.com/office/word/2010/wordml" w:rsidRPr="00F6223B" w:rsidR="00F6223B" w:rsidP="00F6223B" w:rsidRDefault="00F6223B" w14:paraId="6674FD27" wp14:textId="777777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7.1. Ответственность за деятельность музея несет директор школы, общее руководство – заместитель директора по учебно-воспитательной работе или воспитательной работе.</w:t>
      </w:r>
    </w:p>
    <w:p xmlns:wp14="http://schemas.microsoft.com/office/word/2010/wordml" w:rsidRPr="00F6223B" w:rsidR="00F6223B" w:rsidP="00F6223B" w:rsidRDefault="00F6223B" w14:paraId="158C8E29" wp14:textId="77777777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xmlns:wp14="http://schemas.microsoft.com/office/word/2010/wordml" w:rsidRPr="00F6223B" w:rsidR="00F6223B" w:rsidP="00F6223B" w:rsidRDefault="00F6223B" w14:paraId="5DB23E54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7.3. Перспективное планирование организует Совет музея. Совет музея формируется из представителей  педагогической, родительской и ветеранской общественности.</w:t>
      </w:r>
    </w:p>
    <w:p xmlns:wp14="http://schemas.microsoft.com/office/word/2010/wordml" w:rsidRPr="00F6223B" w:rsidR="00F6223B" w:rsidP="00F6223B" w:rsidRDefault="00F6223B" w14:paraId="4E39D33A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7.4. В целях оказания помощи музею организуется актив музея из числа обучающихся школы.</w:t>
      </w:r>
    </w:p>
    <w:p xmlns:wp14="http://schemas.microsoft.com/office/word/2010/wordml" w:rsidRPr="00F6223B" w:rsidR="00F6223B" w:rsidP="00F6223B" w:rsidRDefault="00F6223B" w14:paraId="65400BE8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 7.5. Деятельность музея и  эффективность его использования в образовательно-воспитательном процессе обсуждается на педагогическом совете школы.</w:t>
      </w:r>
    </w:p>
    <w:p xmlns:wp14="http://schemas.microsoft.com/office/word/2010/wordml" w:rsidRPr="00F6223B" w:rsidR="00F6223B" w:rsidP="00F6223B" w:rsidRDefault="00F6223B" w14:paraId="4AA97134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xmlns:wp14="http://schemas.microsoft.com/office/word/2010/wordml" w:rsidRPr="00F6223B" w:rsidR="00F6223B" w:rsidP="00F6223B" w:rsidRDefault="00F6223B" w14:paraId="6098A8B0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xmlns:wp14="http://schemas.microsoft.com/office/word/2010/wordml" w:rsidRPr="00F6223B" w:rsidR="00F6223B" w:rsidP="00F6223B" w:rsidRDefault="00F6223B" w14:paraId="6B9E29DB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8.2. Ежегодное и перспективное планирование ведется по всем основным направлениям музейной</w:t>
      </w:r>
      <w:r w:rsidRPr="00F6223B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деятельности</w:t>
      </w:r>
      <w:r w:rsidRPr="00F6223B"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xmlns:wp14="http://schemas.microsoft.com/office/word/2010/wordml" w:rsidRPr="00F6223B" w:rsidR="00F6223B" w:rsidP="00F6223B" w:rsidRDefault="00F6223B" w14:paraId="20772A9E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 8.3.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xmlns:wp14="http://schemas.microsoft.com/office/word/2010/wordml" w:rsidRPr="00F6223B" w:rsidR="00F6223B" w:rsidP="00F6223B" w:rsidRDefault="00F6223B" w14:paraId="727E3C89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xmlns:wp14="http://schemas.microsoft.com/office/word/2010/wordml" w:rsidRPr="00F6223B" w:rsidR="00F6223B" w:rsidP="00F6223B" w:rsidRDefault="00F6223B" w14:paraId="0F81902B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-  создание и совершенствование стационарных экспозиций, организацию тематических выставок, как в самой школе,  так и за ее пределами, в том числе в сотрудничестве с другими музеями;</w:t>
      </w:r>
    </w:p>
    <w:p xmlns:wp14="http://schemas.microsoft.com/office/word/2010/wordml" w:rsidRPr="00F6223B" w:rsidR="00F6223B" w:rsidP="00F6223B" w:rsidRDefault="00F6223B" w14:paraId="347143B3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- презентации музея в процессе участия в различных смотрах и конкурсах;</w:t>
      </w:r>
    </w:p>
    <w:p xmlns:wp14="http://schemas.microsoft.com/office/word/2010/wordml" w:rsidRPr="00F6223B" w:rsidR="00F6223B" w:rsidP="00F6223B" w:rsidRDefault="00F6223B" w14:paraId="02DAFD4B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xmlns:wp14="http://schemas.microsoft.com/office/word/2010/wordml" w:rsidRPr="00F6223B" w:rsidR="00F6223B" w:rsidP="00F6223B" w:rsidRDefault="00F6223B" w14:paraId="5AFFBB05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     - освоение историко-культурной окружающей среды </w:t>
      </w:r>
      <w:proofErr w:type="gramStart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путем организации походов, экскурсий по селу, посещения музеев, театров, выставочных залов, памятных мест;</w:t>
      </w:r>
    </w:p>
    <w:p xmlns:wp14="http://schemas.microsoft.com/office/word/2010/wordml" w:rsidRPr="00F6223B" w:rsidR="00F6223B" w:rsidP="00F6223B" w:rsidRDefault="00F6223B" w14:paraId="539C60FD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- популяризацию итогов всех направлений своей деятельности через средства массовой информации и Интернет.</w:t>
      </w:r>
    </w:p>
    <w:p xmlns:wp14="http://schemas.microsoft.com/office/word/2010/wordml" w:rsidRPr="00F6223B" w:rsidR="00F6223B" w:rsidP="00F6223B" w:rsidRDefault="00F6223B" w14:paraId="712AF39F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8.4. Посещение музея, проведение экскурсий и других мероприятий фиксируется в журнале (книге) посещений музея.</w:t>
      </w:r>
    </w:p>
    <w:p xmlns:wp14="http://schemas.microsoft.com/office/word/2010/wordml" w:rsidRPr="00F6223B" w:rsidR="00F6223B" w:rsidP="00F6223B" w:rsidRDefault="00F6223B" w14:paraId="16DCFFC3" wp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9. Прекращение деятельности музея</w:t>
      </w:r>
    </w:p>
    <w:p xmlns:wp14="http://schemas.microsoft.com/office/word/2010/wordml" w:rsidRPr="00F6223B" w:rsidR="00F6223B" w:rsidP="00F6223B" w:rsidRDefault="00F6223B" w14:paraId="5685CD99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</w:t>
      </w:r>
    </w:p>
    <w:p xmlns:wp14="http://schemas.microsoft.com/office/word/2010/wordml" w:rsidRPr="00F6223B" w:rsidR="00F6223B" w:rsidP="00F6223B" w:rsidRDefault="00F6223B" w14:paraId="40F2579B" wp14:textId="77777777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455D2E0B" w:rsidR="455D2E0B">
        <w:rPr>
          <w:rFonts w:ascii="Calibri" w:hAnsi="Calibri" w:eastAsia="Times New Roman" w:cs="Calibri"/>
          <w:color w:val="000000" w:themeColor="text1" w:themeTint="FF" w:themeShade="FF"/>
          <w:sz w:val="28"/>
          <w:szCs w:val="28"/>
          <w:lang w:eastAsia="ru-RU"/>
        </w:rPr>
        <w:t>     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9.2</w:t>
      </w:r>
      <w:r w:rsidRPr="455D2E0B" w:rsidR="455D2E0B">
        <w:rPr>
          <w:rFonts w:ascii="Calibri" w:hAnsi="Calibri" w:eastAsia="Times New Roman" w:cs="Calibri"/>
          <w:color w:val="000000" w:themeColor="text1" w:themeTint="FF" w:themeShade="FF"/>
          <w:sz w:val="28"/>
          <w:szCs w:val="28"/>
          <w:lang w:eastAsia="ru-RU"/>
        </w:rPr>
        <w:t>. 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Для передачи фондов школьных музеев в государственный или общественный музей создаётся специальная музейная комиссия.</w:t>
      </w:r>
      <w:r w:rsidRPr="455D2E0B" w:rsidR="455D2E0B">
        <w:rPr>
          <w:rFonts w:ascii="Calibri" w:hAnsi="Calibri" w:eastAsia="Times New Roman" w:cs="Calibri"/>
          <w:color w:val="000000" w:themeColor="text1" w:themeTint="FF" w:themeShade="FF"/>
          <w:sz w:val="28"/>
          <w:szCs w:val="28"/>
          <w:lang w:eastAsia="ru-RU"/>
        </w:rPr>
        <w:t> </w:t>
      </w:r>
      <w:r w:rsidRPr="455D2E0B" w:rsidR="455D2E0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eastAsia="ru-RU"/>
        </w:rPr>
        <w:t>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455D2E0B" w:rsidP="455D2E0B" w:rsidRDefault="455D2E0B" w14:paraId="4CAE9998" w14:textId="2192E52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8"/>
          <w:szCs w:val="28"/>
          <w:lang w:eastAsia="ru-RU"/>
        </w:rPr>
      </w:pPr>
    </w:p>
    <w:p xmlns:wp14="http://schemas.microsoft.com/office/word/2010/wordml" w:rsidRPr="00F6223B" w:rsidR="00F6223B" w:rsidP="455D2E0B" w:rsidRDefault="00F6223B" w14:paraId="378F8363" wp14:textId="2D1582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 w:rsidRPr="5CBE5F42" w:rsidR="5CBE5F4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8"/>
          <w:szCs w:val="28"/>
          <w:lang w:eastAsia="ru-RU"/>
        </w:rPr>
        <w:t>Положение рассмотрено и принято на заседании Педагогического совета школы, протокол №__64__от__04.12.2023г.</w:t>
      </w:r>
    </w:p>
    <w:p xmlns:wp14="http://schemas.microsoft.com/office/word/2010/wordml" w:rsidR="00067AAB" w:rsidRDefault="00067AAB" w14:paraId="0A37501D" wp14:textId="77777777"/>
    <w:sectPr w:rsidR="00067AAB" w:rsidSect="00BF4541">
      <w:pgSz w:w="11906" w:h="16838" w:orient="portrait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538"/>
    <w:multiLevelType w:val="multilevel"/>
    <w:tmpl w:val="E9A2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223B"/>
    <w:rsid w:val="00036B30"/>
    <w:rsid w:val="00067AAB"/>
    <w:rsid w:val="001E29D1"/>
    <w:rsid w:val="005541CC"/>
    <w:rsid w:val="00BF4541"/>
    <w:rsid w:val="00F6223B"/>
    <w:rsid w:val="18525B38"/>
    <w:rsid w:val="41E3FBF4"/>
    <w:rsid w:val="455D2E0B"/>
    <w:rsid w:val="5CB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0A7083"/>
  <w15:docId w15:val="{23C7C720-1FB2-4E59-B376-2D5E4590D24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541C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1E2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.png" Id="R5a25295e42aa420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Пользователь Windows</dc:creator>
  <lastModifiedBy>Гультяева Оксана</lastModifiedBy>
  <revision>8</revision>
  <lastPrinted>2023-04-11T09:37:00.0000000Z</lastPrinted>
  <dcterms:created xsi:type="dcterms:W3CDTF">2023-04-11T09:19:00.0000000Z</dcterms:created>
  <dcterms:modified xsi:type="dcterms:W3CDTF">2024-01-31T14:36:42.7816437Z</dcterms:modified>
</coreProperties>
</file>